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E7" w:rsidRDefault="00666723" w:rsidP="00666723">
      <w:pPr>
        <w:jc w:val="center"/>
        <w:rPr>
          <w:b/>
          <w:sz w:val="32"/>
        </w:rPr>
      </w:pPr>
      <w:r w:rsidRPr="00516344">
        <w:rPr>
          <w:b/>
          <w:sz w:val="32"/>
        </w:rPr>
        <w:t xml:space="preserve">Healthy Living Performance Standards – Matrix </w:t>
      </w:r>
    </w:p>
    <w:p w:rsidR="005B4E11" w:rsidRPr="005B4E11" w:rsidRDefault="005B4F0E" w:rsidP="005B4E11">
      <w:pPr>
        <w:spacing w:after="0" w:line="240" w:lineRule="auto"/>
        <w:rPr>
          <w:sz w:val="24"/>
        </w:rPr>
      </w:pPr>
      <w:r>
        <w:rPr>
          <w:sz w:val="24"/>
        </w:rPr>
        <w:t>This assessment tool provides</w:t>
      </w:r>
      <w:r w:rsidR="005B4E11" w:rsidRPr="005B4E11">
        <w:rPr>
          <w:sz w:val="24"/>
        </w:rPr>
        <w:t xml:space="preserve"> </w:t>
      </w:r>
      <w:r>
        <w:rPr>
          <w:sz w:val="24"/>
        </w:rPr>
        <w:t xml:space="preserve">a </w:t>
      </w:r>
      <w:r w:rsidR="005B4E11" w:rsidRPr="005B4E11">
        <w:rPr>
          <w:sz w:val="24"/>
        </w:rPr>
        <w:t xml:space="preserve">quick, comprehensive snap shot of where you </w:t>
      </w:r>
      <w:proofErr w:type="gramStart"/>
      <w:r w:rsidR="005B4E11" w:rsidRPr="005B4E11">
        <w:rPr>
          <w:sz w:val="24"/>
        </w:rPr>
        <w:t>are at</w:t>
      </w:r>
      <w:r w:rsidR="00150859">
        <w:rPr>
          <w:sz w:val="24"/>
        </w:rPr>
        <w:t>.</w:t>
      </w:r>
      <w:proofErr w:type="gramEnd"/>
      <w:r w:rsidR="00150859">
        <w:rPr>
          <w:sz w:val="24"/>
        </w:rPr>
        <w:t xml:space="preserve">  By using </w:t>
      </w:r>
      <w:r>
        <w:rPr>
          <w:sz w:val="24"/>
        </w:rPr>
        <w:t>guiding questions</w:t>
      </w:r>
      <w:r w:rsidR="00150859">
        <w:rPr>
          <w:sz w:val="24"/>
        </w:rPr>
        <w:t>, i</w:t>
      </w:r>
      <w:r w:rsidR="000F5ED5">
        <w:rPr>
          <w:sz w:val="24"/>
        </w:rPr>
        <w:t>t helps you</w:t>
      </w:r>
      <w:r w:rsidR="005B4E11" w:rsidRPr="005B4E11">
        <w:rPr>
          <w:sz w:val="24"/>
        </w:rPr>
        <w:t xml:space="preserve"> assess your level of activity according to the aspects of the </w:t>
      </w:r>
      <w:r>
        <w:rPr>
          <w:sz w:val="24"/>
        </w:rPr>
        <w:t>Healthy Living Performance Standards (</w:t>
      </w:r>
      <w:r w:rsidR="005B4E11" w:rsidRPr="005B4E11">
        <w:rPr>
          <w:sz w:val="24"/>
        </w:rPr>
        <w:t>HLPS</w:t>
      </w:r>
      <w:r>
        <w:rPr>
          <w:sz w:val="24"/>
        </w:rPr>
        <w:t>)</w:t>
      </w:r>
      <w:r w:rsidR="005B4E11" w:rsidRPr="005B4E11">
        <w:rPr>
          <w:sz w:val="24"/>
        </w:rPr>
        <w:t xml:space="preserve"> as well as the pillars of</w:t>
      </w:r>
      <w:r>
        <w:rPr>
          <w:sz w:val="24"/>
        </w:rPr>
        <w:t xml:space="preserve"> Comprehensive School Health</w:t>
      </w:r>
      <w:r w:rsidR="005B4E11" w:rsidRPr="005B4E11">
        <w:rPr>
          <w:sz w:val="24"/>
        </w:rPr>
        <w:t xml:space="preserve"> </w:t>
      </w:r>
      <w:r>
        <w:rPr>
          <w:sz w:val="24"/>
        </w:rPr>
        <w:t>(</w:t>
      </w:r>
      <w:r w:rsidR="005B4E11" w:rsidRPr="005B4E11">
        <w:rPr>
          <w:sz w:val="24"/>
        </w:rPr>
        <w:t>CSH</w:t>
      </w:r>
      <w:r>
        <w:rPr>
          <w:sz w:val="24"/>
        </w:rPr>
        <w:t>)</w:t>
      </w:r>
      <w:r w:rsidR="005B4E11" w:rsidRPr="005B4E11">
        <w:rPr>
          <w:sz w:val="24"/>
        </w:rPr>
        <w:t xml:space="preserve">. This assessment can be completed by the teacher or as an activity with the whole class.  If it is done with the class, it is recommended that the teacher facilitates this process.  </w:t>
      </w:r>
    </w:p>
    <w:p w:rsidR="005B4E11" w:rsidRPr="005B4E11" w:rsidRDefault="005B4E11" w:rsidP="005B4E11">
      <w:pPr>
        <w:spacing w:after="0" w:line="240" w:lineRule="auto"/>
        <w:rPr>
          <w:sz w:val="24"/>
        </w:rPr>
      </w:pPr>
    </w:p>
    <w:p w:rsidR="000E545C" w:rsidRPr="006364A1" w:rsidRDefault="005B4E11" w:rsidP="006F52D1">
      <w:pPr>
        <w:spacing w:after="0" w:line="240" w:lineRule="auto"/>
        <w:rPr>
          <w:sz w:val="24"/>
        </w:rPr>
      </w:pPr>
      <w:r w:rsidRPr="005B4E11">
        <w:rPr>
          <w:sz w:val="24"/>
        </w:rPr>
        <w:t xml:space="preserve">Under each aspect of the HLPS, </w:t>
      </w:r>
      <w:r w:rsidR="00714C76">
        <w:rPr>
          <w:sz w:val="24"/>
        </w:rPr>
        <w:t>there</w:t>
      </w:r>
      <w:r w:rsidR="00150859">
        <w:rPr>
          <w:sz w:val="24"/>
        </w:rPr>
        <w:t xml:space="preserve"> are questions to consider in</w:t>
      </w:r>
      <w:r w:rsidR="00714C76">
        <w:rPr>
          <w:sz w:val="24"/>
        </w:rPr>
        <w:t xml:space="preserve"> </w:t>
      </w:r>
      <w:r w:rsidR="00D0602A">
        <w:rPr>
          <w:sz w:val="24"/>
        </w:rPr>
        <w:t xml:space="preserve">each pillar of CSH. These questions are </w:t>
      </w:r>
      <w:r w:rsidR="001A201C">
        <w:rPr>
          <w:sz w:val="24"/>
        </w:rPr>
        <w:t>meant</w:t>
      </w:r>
      <w:r w:rsidR="00D0602A">
        <w:rPr>
          <w:sz w:val="24"/>
        </w:rPr>
        <w:t xml:space="preserve"> to </w:t>
      </w:r>
      <w:r w:rsidR="001A201C">
        <w:rPr>
          <w:sz w:val="24"/>
        </w:rPr>
        <w:t>help start the co</w:t>
      </w:r>
      <w:r w:rsidR="00150859">
        <w:rPr>
          <w:sz w:val="24"/>
        </w:rPr>
        <w:t>nversation about current activities</w:t>
      </w:r>
      <w:r w:rsidR="001A201C">
        <w:rPr>
          <w:sz w:val="24"/>
        </w:rPr>
        <w:t xml:space="preserve"> that are happening within the school/classroom in each HLPS aspect and </w:t>
      </w:r>
      <w:bookmarkStart w:id="0" w:name="_GoBack"/>
      <w:bookmarkEnd w:id="0"/>
      <w:r w:rsidR="001A201C">
        <w:rPr>
          <w:sz w:val="24"/>
        </w:rPr>
        <w:t>CSH pillar</w:t>
      </w:r>
      <w:r w:rsidR="00D0602A">
        <w:rPr>
          <w:sz w:val="24"/>
        </w:rPr>
        <w:t xml:space="preserve">. </w:t>
      </w:r>
      <w:r w:rsidRPr="005B4E11">
        <w:rPr>
          <w:sz w:val="24"/>
        </w:rPr>
        <w:t xml:space="preserve">The intention of the HLPS Matrix is to provide you with a </w:t>
      </w:r>
      <w:r w:rsidR="00150859">
        <w:rPr>
          <w:sz w:val="24"/>
        </w:rPr>
        <w:t xml:space="preserve">quick </w:t>
      </w:r>
      <w:r w:rsidRPr="005B4E11">
        <w:rPr>
          <w:sz w:val="24"/>
        </w:rPr>
        <w:t xml:space="preserve">comprehensive view of where your strengths are and an idea of where you could focus your efforts.  </w:t>
      </w:r>
    </w:p>
    <w:tbl>
      <w:tblPr>
        <w:tblStyle w:val="TableGrid"/>
        <w:tblW w:w="0" w:type="auto"/>
        <w:jc w:val="center"/>
        <w:tblInd w:w="-612" w:type="dxa"/>
        <w:tblLayout w:type="fixed"/>
        <w:tblLook w:val="04A0"/>
      </w:tblPr>
      <w:tblGrid>
        <w:gridCol w:w="1888"/>
        <w:gridCol w:w="2075"/>
        <w:gridCol w:w="2075"/>
        <w:gridCol w:w="2075"/>
        <w:gridCol w:w="2075"/>
      </w:tblGrid>
      <w:tr w:rsidR="00AC5A45">
        <w:trPr>
          <w:jc w:val="center"/>
        </w:trPr>
        <w:tc>
          <w:tcPr>
            <w:tcW w:w="1888" w:type="dxa"/>
            <w:shd w:val="clear" w:color="auto" w:fill="DDD9C3" w:themeFill="background2" w:themeFillShade="E6"/>
          </w:tcPr>
          <w:p w:rsidR="00AC5A45" w:rsidRPr="007B6B96" w:rsidRDefault="007B6B96" w:rsidP="007B6B96">
            <w:pPr>
              <w:jc w:val="center"/>
              <w:rPr>
                <w:b/>
                <w:sz w:val="24"/>
              </w:rPr>
            </w:pPr>
            <w:r w:rsidRPr="007B6B96">
              <w:rPr>
                <w:b/>
                <w:sz w:val="28"/>
              </w:rPr>
              <w:t>HLPS Matrix</w:t>
            </w:r>
          </w:p>
        </w:tc>
        <w:tc>
          <w:tcPr>
            <w:tcW w:w="2075" w:type="dxa"/>
            <w:shd w:val="clear" w:color="auto" w:fill="D6E3BC" w:themeFill="accent3" w:themeFillTint="66"/>
          </w:tcPr>
          <w:p w:rsidR="00AC5A45" w:rsidRPr="00516344" w:rsidRDefault="00AC5A45" w:rsidP="001F0B5D">
            <w:pPr>
              <w:jc w:val="center"/>
              <w:rPr>
                <w:sz w:val="28"/>
              </w:rPr>
            </w:pPr>
            <w:r w:rsidRPr="00516344">
              <w:rPr>
                <w:sz w:val="28"/>
              </w:rPr>
              <w:t>Healthy Eating</w:t>
            </w:r>
          </w:p>
        </w:tc>
        <w:tc>
          <w:tcPr>
            <w:tcW w:w="2075" w:type="dxa"/>
            <w:shd w:val="clear" w:color="auto" w:fill="D6E3BC" w:themeFill="accent3" w:themeFillTint="66"/>
          </w:tcPr>
          <w:p w:rsidR="00AC5A45" w:rsidRPr="00516344" w:rsidRDefault="00AC5A45" w:rsidP="001F0B5D">
            <w:pPr>
              <w:jc w:val="center"/>
              <w:rPr>
                <w:sz w:val="28"/>
              </w:rPr>
            </w:pPr>
            <w:r w:rsidRPr="00516344">
              <w:rPr>
                <w:sz w:val="28"/>
              </w:rPr>
              <w:t>Active Living</w:t>
            </w:r>
          </w:p>
        </w:tc>
        <w:tc>
          <w:tcPr>
            <w:tcW w:w="2075" w:type="dxa"/>
            <w:shd w:val="clear" w:color="auto" w:fill="D6E3BC" w:themeFill="accent3" w:themeFillTint="66"/>
          </w:tcPr>
          <w:p w:rsidR="00AC5A45" w:rsidRPr="00516344" w:rsidRDefault="00AC5A45" w:rsidP="001F0B5D">
            <w:pPr>
              <w:jc w:val="center"/>
              <w:rPr>
                <w:sz w:val="28"/>
              </w:rPr>
            </w:pPr>
            <w:r w:rsidRPr="00516344">
              <w:rPr>
                <w:sz w:val="28"/>
              </w:rPr>
              <w:t>Healthy Relationships</w:t>
            </w:r>
          </w:p>
        </w:tc>
        <w:tc>
          <w:tcPr>
            <w:tcW w:w="2075" w:type="dxa"/>
            <w:shd w:val="clear" w:color="auto" w:fill="D6E3BC" w:themeFill="accent3" w:themeFillTint="66"/>
          </w:tcPr>
          <w:p w:rsidR="00AC5A45" w:rsidRPr="00516344" w:rsidRDefault="00AC5A45" w:rsidP="001F0B5D">
            <w:pPr>
              <w:jc w:val="center"/>
              <w:rPr>
                <w:sz w:val="28"/>
              </w:rPr>
            </w:pPr>
            <w:r w:rsidRPr="00516344">
              <w:rPr>
                <w:sz w:val="28"/>
              </w:rPr>
              <w:t>Healthy Practices</w:t>
            </w:r>
          </w:p>
        </w:tc>
      </w:tr>
      <w:tr w:rsidR="00AC5A45">
        <w:trPr>
          <w:jc w:val="center"/>
        </w:trPr>
        <w:tc>
          <w:tcPr>
            <w:tcW w:w="1888" w:type="dxa"/>
            <w:shd w:val="clear" w:color="auto" w:fill="B6DDE8" w:themeFill="accent5" w:themeFillTint="66"/>
          </w:tcPr>
          <w:p w:rsidR="00AC5A45" w:rsidRPr="00516344" w:rsidRDefault="00AC5A45" w:rsidP="001F0B5D">
            <w:pPr>
              <w:jc w:val="center"/>
              <w:rPr>
                <w:sz w:val="28"/>
              </w:rPr>
            </w:pPr>
            <w:r w:rsidRPr="00516344">
              <w:rPr>
                <w:sz w:val="28"/>
              </w:rPr>
              <w:t>Teaching &amp; Learning</w:t>
            </w:r>
          </w:p>
        </w:tc>
        <w:tc>
          <w:tcPr>
            <w:tcW w:w="2075" w:type="dxa"/>
          </w:tcPr>
          <w:p w:rsidR="001F0B5D" w:rsidRPr="005B4E11" w:rsidRDefault="00150859" w:rsidP="00150859">
            <w:pPr>
              <w:rPr>
                <w:sz w:val="20"/>
              </w:rPr>
            </w:pPr>
            <w:r>
              <w:rPr>
                <w:sz w:val="20"/>
              </w:rPr>
              <w:t>In the school/classroom, is</w:t>
            </w:r>
            <w:r w:rsidR="006960E3">
              <w:rPr>
                <w:sz w:val="20"/>
              </w:rPr>
              <w:t xml:space="preserve"> sufficient time allotted for teaching and learning opportunities about healthy eating</w:t>
            </w:r>
            <w:r>
              <w:rPr>
                <w:sz w:val="20"/>
              </w:rPr>
              <w:t>?</w:t>
            </w:r>
          </w:p>
        </w:tc>
        <w:tc>
          <w:tcPr>
            <w:tcW w:w="2075" w:type="dxa"/>
          </w:tcPr>
          <w:p w:rsidR="00AC5A45" w:rsidRPr="006960E3" w:rsidRDefault="006960E3" w:rsidP="006960E3">
            <w:pPr>
              <w:rPr>
                <w:sz w:val="20"/>
              </w:rPr>
            </w:pPr>
            <w:r w:rsidRPr="006960E3">
              <w:rPr>
                <w:sz w:val="20"/>
              </w:rPr>
              <w:t xml:space="preserve">In the school/classroom, is sufficient time allotted for teaching and learning opportunities about </w:t>
            </w:r>
            <w:r>
              <w:rPr>
                <w:sz w:val="20"/>
              </w:rPr>
              <w:t>active living</w:t>
            </w:r>
            <w:r w:rsidRPr="006960E3">
              <w:rPr>
                <w:sz w:val="20"/>
              </w:rPr>
              <w:t>?</w:t>
            </w:r>
          </w:p>
        </w:tc>
        <w:tc>
          <w:tcPr>
            <w:tcW w:w="2075" w:type="dxa"/>
          </w:tcPr>
          <w:p w:rsidR="00AC5A45" w:rsidRPr="006960E3" w:rsidRDefault="006960E3" w:rsidP="006960E3">
            <w:pPr>
              <w:rPr>
                <w:sz w:val="20"/>
              </w:rPr>
            </w:pPr>
            <w:r w:rsidRPr="006960E3">
              <w:rPr>
                <w:sz w:val="20"/>
              </w:rPr>
              <w:t xml:space="preserve">In the school/classroom, is sufficient time allotted for teaching and learning opportunities about healthy </w:t>
            </w:r>
            <w:r>
              <w:rPr>
                <w:sz w:val="20"/>
              </w:rPr>
              <w:t>relationships</w:t>
            </w:r>
            <w:r w:rsidRPr="006960E3">
              <w:rPr>
                <w:sz w:val="20"/>
              </w:rPr>
              <w:t>?</w:t>
            </w:r>
          </w:p>
        </w:tc>
        <w:tc>
          <w:tcPr>
            <w:tcW w:w="2075" w:type="dxa"/>
          </w:tcPr>
          <w:p w:rsidR="00AC5A45" w:rsidRPr="006960E3" w:rsidRDefault="006960E3" w:rsidP="006960E3">
            <w:pPr>
              <w:rPr>
                <w:sz w:val="20"/>
              </w:rPr>
            </w:pPr>
            <w:r w:rsidRPr="006960E3">
              <w:rPr>
                <w:sz w:val="20"/>
              </w:rPr>
              <w:t xml:space="preserve">In the school/classroom, is sufficient time allotted for teaching and learning opportunities about healthy </w:t>
            </w:r>
            <w:r>
              <w:rPr>
                <w:sz w:val="20"/>
              </w:rPr>
              <w:t>practices</w:t>
            </w:r>
            <w:r w:rsidRPr="006960E3">
              <w:rPr>
                <w:sz w:val="20"/>
              </w:rPr>
              <w:t>?</w:t>
            </w:r>
          </w:p>
        </w:tc>
      </w:tr>
      <w:tr w:rsidR="00AC5A45">
        <w:trPr>
          <w:jc w:val="center"/>
        </w:trPr>
        <w:tc>
          <w:tcPr>
            <w:tcW w:w="1888" w:type="dxa"/>
            <w:shd w:val="clear" w:color="auto" w:fill="B6DDE8" w:themeFill="accent5" w:themeFillTint="66"/>
          </w:tcPr>
          <w:p w:rsidR="00AC5A45" w:rsidRPr="00516344" w:rsidRDefault="00AC5A45" w:rsidP="001F0B5D">
            <w:pPr>
              <w:jc w:val="center"/>
              <w:rPr>
                <w:sz w:val="28"/>
              </w:rPr>
            </w:pPr>
            <w:r w:rsidRPr="00516344">
              <w:rPr>
                <w:sz w:val="28"/>
              </w:rPr>
              <w:t>Social &amp; Physical Environment</w:t>
            </w:r>
          </w:p>
        </w:tc>
        <w:tc>
          <w:tcPr>
            <w:tcW w:w="2075" w:type="dxa"/>
          </w:tcPr>
          <w:p w:rsidR="00AC5A45" w:rsidRPr="005B4E11" w:rsidRDefault="005B4E11" w:rsidP="005B4E11">
            <w:pPr>
              <w:rPr>
                <w:sz w:val="20"/>
              </w:rPr>
            </w:pPr>
            <w:r>
              <w:rPr>
                <w:sz w:val="20"/>
              </w:rPr>
              <w:t>To what extent is the school</w:t>
            </w:r>
            <w:r w:rsidR="00714C76">
              <w:rPr>
                <w:sz w:val="20"/>
              </w:rPr>
              <w:t>/classroom</w:t>
            </w:r>
            <w:r>
              <w:rPr>
                <w:sz w:val="20"/>
              </w:rPr>
              <w:t xml:space="preserve"> environment supportive of healthy eating?</w:t>
            </w:r>
          </w:p>
        </w:tc>
        <w:tc>
          <w:tcPr>
            <w:tcW w:w="2075" w:type="dxa"/>
          </w:tcPr>
          <w:p w:rsidR="00AC5A45" w:rsidRPr="005B4E11" w:rsidRDefault="005B4E11" w:rsidP="005B4E11">
            <w:pPr>
              <w:rPr>
                <w:sz w:val="20"/>
              </w:rPr>
            </w:pPr>
            <w:r>
              <w:rPr>
                <w:sz w:val="20"/>
              </w:rPr>
              <w:t>To what extent is the school</w:t>
            </w:r>
            <w:r w:rsidR="00714C76">
              <w:rPr>
                <w:sz w:val="20"/>
              </w:rPr>
              <w:t>/classroom</w:t>
            </w:r>
            <w:r>
              <w:rPr>
                <w:sz w:val="20"/>
              </w:rPr>
              <w:t xml:space="preserve"> environment supportive of active living?</w:t>
            </w:r>
          </w:p>
        </w:tc>
        <w:tc>
          <w:tcPr>
            <w:tcW w:w="2075" w:type="dxa"/>
          </w:tcPr>
          <w:p w:rsidR="00AC5A45" w:rsidRPr="005B4E11" w:rsidRDefault="005B4E11" w:rsidP="005B4E11">
            <w:pPr>
              <w:rPr>
                <w:sz w:val="20"/>
              </w:rPr>
            </w:pPr>
            <w:r>
              <w:rPr>
                <w:sz w:val="20"/>
              </w:rPr>
              <w:t>To what extent is the school</w:t>
            </w:r>
            <w:r w:rsidR="00714C76">
              <w:rPr>
                <w:sz w:val="20"/>
              </w:rPr>
              <w:t>/classroom</w:t>
            </w:r>
            <w:r>
              <w:rPr>
                <w:sz w:val="20"/>
              </w:rPr>
              <w:t xml:space="preserve"> environment supportive of healthy relationships?</w:t>
            </w:r>
          </w:p>
        </w:tc>
        <w:tc>
          <w:tcPr>
            <w:tcW w:w="2075" w:type="dxa"/>
          </w:tcPr>
          <w:p w:rsidR="00AC5A45" w:rsidRPr="005B4E11" w:rsidRDefault="005B4E11" w:rsidP="005B4E11">
            <w:pPr>
              <w:rPr>
                <w:sz w:val="20"/>
              </w:rPr>
            </w:pPr>
            <w:r>
              <w:rPr>
                <w:sz w:val="20"/>
              </w:rPr>
              <w:t>To what extent is the school</w:t>
            </w:r>
            <w:r w:rsidR="00714C76">
              <w:rPr>
                <w:sz w:val="20"/>
              </w:rPr>
              <w:t>/classroom</w:t>
            </w:r>
            <w:r>
              <w:rPr>
                <w:sz w:val="20"/>
              </w:rPr>
              <w:t xml:space="preserve"> environment supportive of healthy practices?</w:t>
            </w:r>
          </w:p>
        </w:tc>
      </w:tr>
      <w:tr w:rsidR="00AC5A45">
        <w:trPr>
          <w:jc w:val="center"/>
        </w:trPr>
        <w:tc>
          <w:tcPr>
            <w:tcW w:w="1888" w:type="dxa"/>
            <w:shd w:val="clear" w:color="auto" w:fill="B6DDE8" w:themeFill="accent5" w:themeFillTint="66"/>
          </w:tcPr>
          <w:p w:rsidR="00AC5A45" w:rsidRPr="00516344" w:rsidRDefault="00AC5A45" w:rsidP="001F0B5D">
            <w:pPr>
              <w:jc w:val="center"/>
              <w:rPr>
                <w:sz w:val="28"/>
              </w:rPr>
            </w:pPr>
            <w:r w:rsidRPr="00516344">
              <w:rPr>
                <w:sz w:val="28"/>
              </w:rPr>
              <w:t>Healthy School Policy</w:t>
            </w:r>
          </w:p>
        </w:tc>
        <w:tc>
          <w:tcPr>
            <w:tcW w:w="2075" w:type="dxa"/>
          </w:tcPr>
          <w:p w:rsidR="00AC5A45" w:rsidRPr="0039761A" w:rsidRDefault="0039761A" w:rsidP="00F95033">
            <w:pPr>
              <w:rPr>
                <w:sz w:val="20"/>
              </w:rPr>
            </w:pPr>
            <w:r>
              <w:rPr>
                <w:sz w:val="20"/>
              </w:rPr>
              <w:t>Does the school</w:t>
            </w:r>
            <w:r w:rsidR="00714C76">
              <w:rPr>
                <w:sz w:val="20"/>
              </w:rPr>
              <w:t>/classroom</w:t>
            </w:r>
            <w:r>
              <w:rPr>
                <w:sz w:val="20"/>
              </w:rPr>
              <w:t xml:space="preserve"> have policies that support healthy eating? If so, does the school</w:t>
            </w:r>
            <w:r w:rsidR="00714C76">
              <w:rPr>
                <w:sz w:val="20"/>
              </w:rPr>
              <w:t>/classroom</w:t>
            </w:r>
            <w:r>
              <w:rPr>
                <w:sz w:val="20"/>
              </w:rPr>
              <w:t xml:space="preserve"> actively </w:t>
            </w:r>
            <w:r w:rsidR="00F95033">
              <w:rPr>
                <w:sz w:val="20"/>
              </w:rPr>
              <w:t>align and model actions with</w:t>
            </w:r>
            <w:r>
              <w:rPr>
                <w:sz w:val="20"/>
              </w:rPr>
              <w:t xml:space="preserve"> the policies? </w:t>
            </w:r>
          </w:p>
        </w:tc>
        <w:tc>
          <w:tcPr>
            <w:tcW w:w="2075" w:type="dxa"/>
          </w:tcPr>
          <w:p w:rsidR="00AC5A45" w:rsidRPr="0039761A" w:rsidRDefault="0039761A" w:rsidP="0039761A">
            <w:pPr>
              <w:rPr>
                <w:sz w:val="20"/>
              </w:rPr>
            </w:pPr>
            <w:r w:rsidRPr="0039761A">
              <w:rPr>
                <w:sz w:val="20"/>
              </w:rPr>
              <w:t>Does the school</w:t>
            </w:r>
            <w:r w:rsidR="00714C76">
              <w:rPr>
                <w:sz w:val="20"/>
              </w:rPr>
              <w:t>/classroom</w:t>
            </w:r>
            <w:r w:rsidRPr="0039761A">
              <w:rPr>
                <w:sz w:val="20"/>
              </w:rPr>
              <w:t xml:space="preserve"> have policies that support </w:t>
            </w:r>
            <w:r>
              <w:rPr>
                <w:sz w:val="20"/>
              </w:rPr>
              <w:t>active living</w:t>
            </w:r>
            <w:r w:rsidRPr="0039761A">
              <w:rPr>
                <w:sz w:val="20"/>
              </w:rPr>
              <w:t>? If so, does the school</w:t>
            </w:r>
            <w:r w:rsidR="00714C76">
              <w:rPr>
                <w:sz w:val="20"/>
              </w:rPr>
              <w:t>/classroom</w:t>
            </w:r>
            <w:r w:rsidRPr="0039761A">
              <w:rPr>
                <w:sz w:val="20"/>
              </w:rPr>
              <w:t xml:space="preserve"> actively </w:t>
            </w:r>
            <w:r w:rsidR="00F95033">
              <w:rPr>
                <w:sz w:val="20"/>
              </w:rPr>
              <w:t xml:space="preserve">align and model actions with the policies? </w:t>
            </w:r>
          </w:p>
        </w:tc>
        <w:tc>
          <w:tcPr>
            <w:tcW w:w="2075" w:type="dxa"/>
          </w:tcPr>
          <w:p w:rsidR="00AC5A45" w:rsidRPr="0039761A" w:rsidRDefault="0039761A" w:rsidP="0039761A">
            <w:pPr>
              <w:rPr>
                <w:sz w:val="20"/>
              </w:rPr>
            </w:pPr>
            <w:r w:rsidRPr="0039761A">
              <w:rPr>
                <w:sz w:val="20"/>
              </w:rPr>
              <w:t>Does the school</w:t>
            </w:r>
            <w:r w:rsidR="00714C76">
              <w:rPr>
                <w:sz w:val="20"/>
              </w:rPr>
              <w:t>/classroom</w:t>
            </w:r>
            <w:r w:rsidRPr="0039761A">
              <w:rPr>
                <w:sz w:val="20"/>
              </w:rPr>
              <w:t xml:space="preserve"> have policies that support healthy </w:t>
            </w:r>
            <w:r>
              <w:rPr>
                <w:sz w:val="20"/>
              </w:rPr>
              <w:t>relationships</w:t>
            </w:r>
            <w:r w:rsidRPr="0039761A">
              <w:rPr>
                <w:sz w:val="20"/>
              </w:rPr>
              <w:t>? If so, does the school</w:t>
            </w:r>
            <w:r w:rsidR="00714C76">
              <w:rPr>
                <w:sz w:val="20"/>
              </w:rPr>
              <w:t>/classroom</w:t>
            </w:r>
            <w:r w:rsidRPr="0039761A">
              <w:rPr>
                <w:sz w:val="20"/>
              </w:rPr>
              <w:t xml:space="preserve"> actively </w:t>
            </w:r>
            <w:r w:rsidR="00F95033">
              <w:rPr>
                <w:sz w:val="20"/>
              </w:rPr>
              <w:t xml:space="preserve">align and model actions with the policies? </w:t>
            </w:r>
          </w:p>
        </w:tc>
        <w:tc>
          <w:tcPr>
            <w:tcW w:w="2075" w:type="dxa"/>
          </w:tcPr>
          <w:p w:rsidR="00AC5A45" w:rsidRPr="0039761A" w:rsidRDefault="0039761A" w:rsidP="0039761A">
            <w:pPr>
              <w:rPr>
                <w:sz w:val="20"/>
              </w:rPr>
            </w:pPr>
            <w:r w:rsidRPr="0039761A">
              <w:rPr>
                <w:sz w:val="20"/>
              </w:rPr>
              <w:t>Does the school</w:t>
            </w:r>
            <w:r w:rsidR="00714C76">
              <w:rPr>
                <w:sz w:val="20"/>
              </w:rPr>
              <w:t>/classroom</w:t>
            </w:r>
            <w:r w:rsidRPr="0039761A">
              <w:rPr>
                <w:sz w:val="20"/>
              </w:rPr>
              <w:t xml:space="preserve"> have policies that support healthy </w:t>
            </w:r>
            <w:r>
              <w:rPr>
                <w:sz w:val="20"/>
              </w:rPr>
              <w:t>practices</w:t>
            </w:r>
            <w:r w:rsidRPr="0039761A">
              <w:rPr>
                <w:sz w:val="20"/>
              </w:rPr>
              <w:t>? If so, does the school</w:t>
            </w:r>
            <w:r w:rsidR="00714C76">
              <w:rPr>
                <w:sz w:val="20"/>
              </w:rPr>
              <w:t>/classroom</w:t>
            </w:r>
            <w:r w:rsidRPr="0039761A">
              <w:rPr>
                <w:sz w:val="20"/>
              </w:rPr>
              <w:t xml:space="preserve"> actively </w:t>
            </w:r>
            <w:r w:rsidR="00F95033">
              <w:rPr>
                <w:sz w:val="20"/>
              </w:rPr>
              <w:t xml:space="preserve">align and model actions with the policies? </w:t>
            </w:r>
          </w:p>
        </w:tc>
      </w:tr>
      <w:tr w:rsidR="00AC5A45">
        <w:trPr>
          <w:jc w:val="center"/>
        </w:trPr>
        <w:tc>
          <w:tcPr>
            <w:tcW w:w="1888" w:type="dxa"/>
            <w:shd w:val="clear" w:color="auto" w:fill="B6DDE8" w:themeFill="accent5" w:themeFillTint="66"/>
          </w:tcPr>
          <w:p w:rsidR="00AC5A45" w:rsidRPr="00516344" w:rsidRDefault="00AC5A45" w:rsidP="001F0B5D">
            <w:pPr>
              <w:jc w:val="center"/>
              <w:rPr>
                <w:sz w:val="28"/>
              </w:rPr>
            </w:pPr>
            <w:r w:rsidRPr="00516344">
              <w:rPr>
                <w:sz w:val="28"/>
              </w:rPr>
              <w:t>Partnerships and Services</w:t>
            </w:r>
          </w:p>
        </w:tc>
        <w:tc>
          <w:tcPr>
            <w:tcW w:w="2075" w:type="dxa"/>
          </w:tcPr>
          <w:p w:rsidR="00AC5A45" w:rsidRPr="00FE52A7" w:rsidRDefault="00FE52A7" w:rsidP="00FE52A7">
            <w:pPr>
              <w:rPr>
                <w:sz w:val="20"/>
              </w:rPr>
            </w:pPr>
            <w:r>
              <w:rPr>
                <w:sz w:val="20"/>
              </w:rPr>
              <w:t xml:space="preserve">To what extent </w:t>
            </w:r>
            <w:proofErr w:type="gramStart"/>
            <w:r>
              <w:rPr>
                <w:sz w:val="20"/>
              </w:rPr>
              <w:t>is</w:t>
            </w:r>
            <w:proofErr w:type="gramEnd"/>
            <w:r>
              <w:rPr>
                <w:sz w:val="20"/>
              </w:rPr>
              <w:t xml:space="preserve"> the school/classroom utilizing available pa</w:t>
            </w:r>
            <w:r w:rsidR="00150859">
              <w:rPr>
                <w:sz w:val="20"/>
              </w:rPr>
              <w:t>rtnerships &amp; services to support</w:t>
            </w:r>
            <w:r>
              <w:rPr>
                <w:sz w:val="20"/>
              </w:rPr>
              <w:t xml:space="preserve"> healthy eating?</w:t>
            </w:r>
          </w:p>
        </w:tc>
        <w:tc>
          <w:tcPr>
            <w:tcW w:w="2075" w:type="dxa"/>
          </w:tcPr>
          <w:p w:rsidR="00AC5A45" w:rsidRPr="00FE52A7" w:rsidRDefault="00FE52A7" w:rsidP="00FE52A7">
            <w:pPr>
              <w:rPr>
                <w:sz w:val="20"/>
              </w:rPr>
            </w:pPr>
            <w:r w:rsidRPr="00FE52A7">
              <w:rPr>
                <w:sz w:val="20"/>
              </w:rPr>
              <w:t xml:space="preserve">To what extent </w:t>
            </w:r>
            <w:proofErr w:type="gramStart"/>
            <w:r w:rsidRPr="00FE52A7">
              <w:rPr>
                <w:sz w:val="20"/>
              </w:rPr>
              <w:t>is</w:t>
            </w:r>
            <w:proofErr w:type="gramEnd"/>
            <w:r w:rsidRPr="00FE52A7">
              <w:rPr>
                <w:sz w:val="20"/>
              </w:rPr>
              <w:t xml:space="preserve"> the school/classroom utilizing available pa</w:t>
            </w:r>
            <w:r w:rsidR="00CA3E9C">
              <w:rPr>
                <w:sz w:val="20"/>
              </w:rPr>
              <w:t>rtnerships &amp; services to support</w:t>
            </w:r>
            <w:r w:rsidRPr="00FE52A7">
              <w:rPr>
                <w:sz w:val="20"/>
              </w:rPr>
              <w:t xml:space="preserve"> </w:t>
            </w:r>
            <w:r>
              <w:rPr>
                <w:sz w:val="20"/>
              </w:rPr>
              <w:t>active living</w:t>
            </w:r>
            <w:r w:rsidRPr="00FE52A7">
              <w:rPr>
                <w:sz w:val="20"/>
              </w:rPr>
              <w:t>?</w:t>
            </w:r>
          </w:p>
        </w:tc>
        <w:tc>
          <w:tcPr>
            <w:tcW w:w="2075" w:type="dxa"/>
          </w:tcPr>
          <w:p w:rsidR="00AC5A45" w:rsidRPr="00FE52A7" w:rsidRDefault="00FE52A7" w:rsidP="00FE52A7">
            <w:pPr>
              <w:rPr>
                <w:sz w:val="20"/>
              </w:rPr>
            </w:pPr>
            <w:r w:rsidRPr="00FE52A7">
              <w:rPr>
                <w:sz w:val="20"/>
              </w:rPr>
              <w:t>To what extent is the school/classroom utilizing available pa</w:t>
            </w:r>
            <w:r w:rsidR="00CA3E9C">
              <w:rPr>
                <w:sz w:val="20"/>
              </w:rPr>
              <w:t>rtnerships &amp; services to support</w:t>
            </w:r>
            <w:r w:rsidRPr="00FE52A7">
              <w:rPr>
                <w:sz w:val="20"/>
              </w:rPr>
              <w:t xml:space="preserve"> healthy </w:t>
            </w:r>
            <w:r>
              <w:rPr>
                <w:sz w:val="20"/>
              </w:rPr>
              <w:t>relationships</w:t>
            </w:r>
            <w:r w:rsidRPr="00FE52A7">
              <w:rPr>
                <w:sz w:val="20"/>
              </w:rPr>
              <w:t>?</w:t>
            </w:r>
          </w:p>
        </w:tc>
        <w:tc>
          <w:tcPr>
            <w:tcW w:w="2075" w:type="dxa"/>
          </w:tcPr>
          <w:p w:rsidR="00AC5A45" w:rsidRPr="00FE52A7" w:rsidRDefault="00FE52A7" w:rsidP="00FE52A7">
            <w:pPr>
              <w:rPr>
                <w:sz w:val="20"/>
              </w:rPr>
            </w:pPr>
            <w:r w:rsidRPr="00FE52A7">
              <w:rPr>
                <w:sz w:val="20"/>
              </w:rPr>
              <w:t>To what extent is the school/classroom utilizing available pa</w:t>
            </w:r>
            <w:r w:rsidR="00CA3E9C">
              <w:rPr>
                <w:sz w:val="20"/>
              </w:rPr>
              <w:t>rtnerships &amp; services to support</w:t>
            </w:r>
            <w:r w:rsidRPr="00FE52A7">
              <w:rPr>
                <w:sz w:val="20"/>
              </w:rPr>
              <w:t xml:space="preserve"> healthy </w:t>
            </w:r>
            <w:r>
              <w:rPr>
                <w:sz w:val="20"/>
              </w:rPr>
              <w:t>practices</w:t>
            </w:r>
            <w:r w:rsidRPr="00FE52A7">
              <w:rPr>
                <w:sz w:val="20"/>
              </w:rPr>
              <w:t>?</w:t>
            </w:r>
          </w:p>
        </w:tc>
      </w:tr>
    </w:tbl>
    <w:p w:rsidR="00770E18" w:rsidRDefault="00770E18" w:rsidP="0050067B">
      <w:pPr>
        <w:rPr>
          <w:sz w:val="24"/>
        </w:rPr>
      </w:pPr>
    </w:p>
    <w:p w:rsidR="00DF3F81" w:rsidRPr="00666723" w:rsidRDefault="00DF3F81" w:rsidP="0050067B">
      <w:pPr>
        <w:rPr>
          <w:sz w:val="24"/>
        </w:rPr>
      </w:pPr>
      <w:r>
        <w:rPr>
          <w:sz w:val="24"/>
        </w:rPr>
        <w:t>Notes: ________________________________________________________________________________________________________________________________________________________________</w:t>
      </w:r>
    </w:p>
    <w:sectPr w:rsidR="00DF3F81" w:rsidRPr="00666723" w:rsidSect="00DF3F81">
      <w:pgSz w:w="12240" w:h="15840"/>
      <w:pgMar w:top="1296" w:right="1296" w:bottom="1152" w:left="1296"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3F79"/>
    <w:multiLevelType w:val="hybridMultilevel"/>
    <w:tmpl w:val="87B0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1322D"/>
    <w:multiLevelType w:val="hybridMultilevel"/>
    <w:tmpl w:val="525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17C64"/>
    <w:multiLevelType w:val="hybridMultilevel"/>
    <w:tmpl w:val="980C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F18F1"/>
    <w:multiLevelType w:val="hybridMultilevel"/>
    <w:tmpl w:val="304C3F44"/>
    <w:lvl w:ilvl="0" w:tplc="1554AF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628A3"/>
    <w:multiLevelType w:val="hybridMultilevel"/>
    <w:tmpl w:val="574C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66723"/>
    <w:rsid w:val="000C3B98"/>
    <w:rsid w:val="000E545C"/>
    <w:rsid w:val="000F5ED5"/>
    <w:rsid w:val="00106EF1"/>
    <w:rsid w:val="00150859"/>
    <w:rsid w:val="00182061"/>
    <w:rsid w:val="001A201C"/>
    <w:rsid w:val="001C660D"/>
    <w:rsid w:val="001F0B5D"/>
    <w:rsid w:val="002322E7"/>
    <w:rsid w:val="002543B7"/>
    <w:rsid w:val="003819F8"/>
    <w:rsid w:val="0039761A"/>
    <w:rsid w:val="004443C9"/>
    <w:rsid w:val="004841FB"/>
    <w:rsid w:val="0050067B"/>
    <w:rsid w:val="00516344"/>
    <w:rsid w:val="005B4E11"/>
    <w:rsid w:val="005B4F0E"/>
    <w:rsid w:val="006364A1"/>
    <w:rsid w:val="00666723"/>
    <w:rsid w:val="006960E3"/>
    <w:rsid w:val="006F52D1"/>
    <w:rsid w:val="00714C76"/>
    <w:rsid w:val="00770E18"/>
    <w:rsid w:val="007B6B96"/>
    <w:rsid w:val="009236C8"/>
    <w:rsid w:val="009D0970"/>
    <w:rsid w:val="00AC5A45"/>
    <w:rsid w:val="00AF3E3B"/>
    <w:rsid w:val="00C32754"/>
    <w:rsid w:val="00CA20A8"/>
    <w:rsid w:val="00CA3E9C"/>
    <w:rsid w:val="00CE4D76"/>
    <w:rsid w:val="00D0602A"/>
    <w:rsid w:val="00DF3F81"/>
    <w:rsid w:val="00DF6A8E"/>
    <w:rsid w:val="00E02F60"/>
    <w:rsid w:val="00E53E17"/>
    <w:rsid w:val="00F95033"/>
    <w:rsid w:val="00FE52A7"/>
  </w:rsids>
  <m:mathPr>
    <m:mathFont m:val="Webding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C5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Lyster</dc:creator>
  <cp:lastModifiedBy>Tanya Grand</cp:lastModifiedBy>
  <cp:revision>4</cp:revision>
  <dcterms:created xsi:type="dcterms:W3CDTF">2012-08-21T22:19:00Z</dcterms:created>
  <dcterms:modified xsi:type="dcterms:W3CDTF">2012-08-22T19:40:00Z</dcterms:modified>
</cp:coreProperties>
</file>